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4E" w:rsidRDefault="00236A4E" w:rsidP="000918F9">
      <w:pPr>
        <w:rPr>
          <w:b/>
          <w:noProof/>
          <w:lang w:val="lt-LT" w:eastAsia="lt-LT"/>
        </w:rPr>
      </w:pPr>
      <w:r>
        <w:rPr>
          <w:b/>
          <w:noProof/>
          <w:lang w:val="lt-LT" w:eastAsia="lt-LT"/>
        </w:rPr>
        <w:t xml:space="preserve">                                      </w:t>
      </w:r>
      <w:r>
        <w:rPr>
          <w:b/>
          <w:noProof/>
          <w:lang w:val="lt-LT" w:eastAsia="lt-LT"/>
        </w:rPr>
        <w:drawing>
          <wp:inline distT="0" distB="0" distL="0" distR="0" wp14:anchorId="0900D87A">
            <wp:extent cx="586579" cy="754646"/>
            <wp:effectExtent l="0" t="0" r="444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961" cy="762857"/>
                    </a:xfrm>
                    <a:prstGeom prst="rect">
                      <a:avLst/>
                    </a:prstGeom>
                    <a:noFill/>
                  </pic:spPr>
                </pic:pic>
              </a:graphicData>
            </a:graphic>
          </wp:inline>
        </w:drawing>
      </w:r>
      <w:r>
        <w:rPr>
          <w:b/>
          <w:noProof/>
          <w:lang w:val="lt-LT" w:eastAsia="lt-LT"/>
        </w:rPr>
        <w:t xml:space="preserve">        </w:t>
      </w:r>
      <w:r w:rsidR="00883FEA">
        <w:rPr>
          <w:b/>
          <w:noProof/>
          <w:lang w:val="lt-LT" w:eastAsia="lt-LT"/>
        </w:rPr>
        <w:t xml:space="preserve"> </w:t>
      </w:r>
      <w:r>
        <w:rPr>
          <w:b/>
          <w:noProof/>
          <w:lang w:val="lt-LT" w:eastAsia="lt-LT"/>
        </w:rPr>
        <w:t xml:space="preserve">      </w:t>
      </w:r>
      <w:r>
        <w:rPr>
          <w:b/>
          <w:noProof/>
          <w:lang w:val="lt-LT" w:eastAsia="lt-LT"/>
        </w:rPr>
        <w:drawing>
          <wp:inline distT="0" distB="0" distL="0" distR="0" wp14:anchorId="02D03BCB">
            <wp:extent cx="1543541" cy="779780"/>
            <wp:effectExtent l="0" t="0" r="0" b="127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4477" cy="790356"/>
                    </a:xfrm>
                    <a:prstGeom prst="rect">
                      <a:avLst/>
                    </a:prstGeom>
                    <a:noFill/>
                  </pic:spPr>
                </pic:pic>
              </a:graphicData>
            </a:graphic>
          </wp:inline>
        </w:drawing>
      </w:r>
      <w:r>
        <w:rPr>
          <w:b/>
          <w:noProof/>
          <w:lang w:val="lt-LT" w:eastAsia="lt-LT"/>
        </w:rPr>
        <w:t xml:space="preserve">             </w:t>
      </w:r>
      <w:r>
        <w:rPr>
          <w:b/>
          <w:noProof/>
          <w:lang w:val="lt-LT" w:eastAsia="lt-LT"/>
        </w:rPr>
        <w:drawing>
          <wp:inline distT="0" distB="0" distL="0" distR="0" wp14:anchorId="389277EE">
            <wp:extent cx="1190625" cy="690911"/>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244" cy="699394"/>
                    </a:xfrm>
                    <a:prstGeom prst="rect">
                      <a:avLst/>
                    </a:prstGeom>
                    <a:noFill/>
                  </pic:spPr>
                </pic:pic>
              </a:graphicData>
            </a:graphic>
          </wp:inline>
        </w:drawing>
      </w:r>
    </w:p>
    <w:p w:rsidR="00D901C1" w:rsidRDefault="000555FF" w:rsidP="00C85765">
      <w:pPr>
        <w:jc w:val="center"/>
        <w:rPr>
          <w:b/>
          <w:noProof/>
          <w:lang w:val="lt-LT" w:eastAsia="lt-LT"/>
        </w:rPr>
      </w:pPr>
      <w:r>
        <w:rPr>
          <w:b/>
          <w:noProof/>
          <w:lang w:val="lt-LT" w:eastAsia="lt-LT"/>
        </w:rPr>
        <w:t xml:space="preserve">    </w:t>
      </w:r>
      <w:r w:rsidR="00236A4E">
        <w:rPr>
          <w:b/>
          <w:noProof/>
          <w:lang w:val="lt-LT" w:eastAsia="lt-LT"/>
        </w:rPr>
        <w:t xml:space="preserve"> </w:t>
      </w:r>
      <w:r w:rsidR="00236A4E" w:rsidRPr="000918F9">
        <w:rPr>
          <w:b/>
          <w:noProof/>
          <w:lang w:val="lt-LT" w:eastAsia="lt-LT"/>
        </w:rPr>
        <w:drawing>
          <wp:inline distT="0" distB="0" distL="0" distR="0" wp14:anchorId="1D3D8EA8" wp14:editId="5D968438">
            <wp:extent cx="925214" cy="1287145"/>
            <wp:effectExtent l="0" t="0" r="0" b="8255"/>
            <wp:docPr id="3" name="Paveikslėlis 3" descr="https://am.lrv.lt/uploads/am/documents/files/GGM2022_logo_pagrindinis_zal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lrv.lt/uploads/am/documents/files/GGM2022_logo_pagrindinis_zalia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846" t="4873" r="18369" b="6392"/>
                    <a:stretch/>
                  </pic:blipFill>
                  <pic:spPr bwMode="auto">
                    <a:xfrm>
                      <a:off x="0" y="0"/>
                      <a:ext cx="941104" cy="130925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901C1" w:rsidRDefault="00D901C1" w:rsidP="00297C0E">
      <w:pPr>
        <w:jc w:val="center"/>
        <w:rPr>
          <w:b/>
          <w:lang w:val="lt-LT"/>
        </w:rPr>
      </w:pPr>
    </w:p>
    <w:p w:rsidR="00297C0E" w:rsidRDefault="00297C0E" w:rsidP="00C85765">
      <w:pPr>
        <w:spacing w:after="120" w:line="240" w:lineRule="auto"/>
        <w:jc w:val="center"/>
        <w:rPr>
          <w:b/>
          <w:lang w:val="lt-LT"/>
        </w:rPr>
      </w:pPr>
      <w:r>
        <w:rPr>
          <w:b/>
          <w:lang w:val="lt-LT"/>
        </w:rPr>
        <w:t>Gyvū</w:t>
      </w:r>
      <w:r w:rsidRPr="00297C0E">
        <w:rPr>
          <w:b/>
          <w:lang w:val="lt-LT"/>
        </w:rPr>
        <w:t xml:space="preserve">nų gerovės </w:t>
      </w:r>
      <w:r>
        <w:rPr>
          <w:b/>
          <w:lang w:val="lt-LT"/>
        </w:rPr>
        <w:t xml:space="preserve">metams paminėti skirtos </w:t>
      </w:r>
      <w:r w:rsidRPr="00297C0E">
        <w:rPr>
          <w:b/>
          <w:lang w:val="lt-LT"/>
        </w:rPr>
        <w:t>konferencijos</w:t>
      </w:r>
    </w:p>
    <w:p w:rsidR="00297C0E" w:rsidRDefault="00297C0E" w:rsidP="00C85765">
      <w:pPr>
        <w:spacing w:after="120" w:line="240" w:lineRule="auto"/>
        <w:jc w:val="center"/>
        <w:rPr>
          <w:b/>
          <w:lang w:val="lt-LT"/>
        </w:rPr>
      </w:pPr>
      <w:r>
        <w:rPr>
          <w:b/>
          <w:lang w:val="lt-LT"/>
        </w:rPr>
        <w:t>„</w:t>
      </w:r>
      <w:r w:rsidRPr="00297C0E">
        <w:rPr>
          <w:b/>
          <w:lang w:val="lt-LT"/>
        </w:rPr>
        <w:t>Gyvūnų gerovė moksliniuose tyrimuose</w:t>
      </w:r>
      <w:r>
        <w:rPr>
          <w:b/>
          <w:lang w:val="lt-LT"/>
        </w:rPr>
        <w:t>“</w:t>
      </w:r>
    </w:p>
    <w:p w:rsidR="00297C0E" w:rsidRPr="00C85765" w:rsidRDefault="003B3D29" w:rsidP="00297C0E">
      <w:pPr>
        <w:jc w:val="center"/>
        <w:rPr>
          <w:b/>
          <w:sz w:val="28"/>
          <w:szCs w:val="28"/>
          <w:lang w:val="lt-LT"/>
        </w:rPr>
      </w:pPr>
      <w:r w:rsidRPr="00C85765">
        <w:rPr>
          <w:b/>
          <w:sz w:val="28"/>
          <w:szCs w:val="28"/>
          <w:lang w:val="lt-LT"/>
        </w:rPr>
        <w:t>Programa</w:t>
      </w:r>
    </w:p>
    <w:p w:rsidR="00297C0E" w:rsidRDefault="00297C0E" w:rsidP="00C85765">
      <w:pPr>
        <w:jc w:val="center"/>
        <w:rPr>
          <w:b/>
          <w:lang w:val="lt-LT"/>
        </w:rPr>
      </w:pPr>
      <w:r>
        <w:rPr>
          <w:b/>
          <w:lang w:val="lt-LT"/>
        </w:rPr>
        <w:t>2022-03-25</w:t>
      </w:r>
    </w:p>
    <w:p w:rsidR="00C85765" w:rsidRPr="00C85765" w:rsidRDefault="00C85765" w:rsidP="00C85765">
      <w:pPr>
        <w:jc w:val="center"/>
        <w:rPr>
          <w:b/>
          <w:lang w:val="lt-LT"/>
        </w:rPr>
      </w:pPr>
    </w:p>
    <w:p w:rsidR="001054A5" w:rsidRDefault="00297C0E" w:rsidP="003C18E0">
      <w:pPr>
        <w:pStyle w:val="Sraopastraipa"/>
        <w:spacing w:after="0"/>
        <w:ind w:left="1656" w:hanging="936"/>
        <w:contextualSpacing w:val="0"/>
        <w:rPr>
          <w:lang w:val="lt-LT"/>
        </w:rPr>
      </w:pPr>
      <w:r w:rsidRPr="00297C0E">
        <w:rPr>
          <w:lang w:val="lt-LT"/>
        </w:rPr>
        <w:t xml:space="preserve">10.00 – 10.05 </w:t>
      </w:r>
      <w:r w:rsidR="003C18E0">
        <w:rPr>
          <w:lang w:val="lt-LT"/>
        </w:rPr>
        <w:tab/>
      </w:r>
      <w:r w:rsidRPr="001054A5">
        <w:rPr>
          <w:b/>
          <w:lang w:val="lt-LT"/>
        </w:rPr>
        <w:t>Įvadinis žodis.</w:t>
      </w:r>
      <w:r w:rsidRPr="00297C0E">
        <w:rPr>
          <w:lang w:val="lt-LT"/>
        </w:rPr>
        <w:t xml:space="preserve"> </w:t>
      </w:r>
    </w:p>
    <w:p w:rsidR="00297C0E" w:rsidRDefault="00297C0E" w:rsidP="003C18E0">
      <w:pPr>
        <w:pStyle w:val="Sraopastraipa"/>
        <w:spacing w:after="0"/>
        <w:ind w:left="2592"/>
        <w:contextualSpacing w:val="0"/>
        <w:rPr>
          <w:lang w:val="lt-LT"/>
        </w:rPr>
      </w:pPr>
      <w:r w:rsidRPr="00297C0E">
        <w:rPr>
          <w:lang w:val="lt-LT"/>
        </w:rPr>
        <w:t>Baltijos laboratorinių gyvūnų mokslo asociacijos prezidentė dr. Daiva Baltriukienė</w:t>
      </w:r>
    </w:p>
    <w:p w:rsidR="001054A5" w:rsidRPr="00297C0E" w:rsidRDefault="001054A5" w:rsidP="001054A5">
      <w:pPr>
        <w:pStyle w:val="Sraopastraipa"/>
        <w:spacing w:after="0"/>
        <w:ind w:left="1656"/>
        <w:contextualSpacing w:val="0"/>
        <w:rPr>
          <w:lang w:val="lt-LT"/>
        </w:rPr>
      </w:pPr>
    </w:p>
    <w:p w:rsidR="001054A5" w:rsidRDefault="00297C0E" w:rsidP="003C18E0">
      <w:pPr>
        <w:pStyle w:val="Sraopastraipa"/>
        <w:spacing w:after="0"/>
        <w:ind w:left="2592" w:hanging="1782"/>
        <w:contextualSpacing w:val="0"/>
        <w:rPr>
          <w:lang w:val="lt-LT"/>
        </w:rPr>
      </w:pPr>
      <w:r w:rsidRPr="00297C0E">
        <w:rPr>
          <w:lang w:val="lt-LT"/>
        </w:rPr>
        <w:t xml:space="preserve">10.05 – 11.00  </w:t>
      </w:r>
      <w:r w:rsidR="003C18E0">
        <w:rPr>
          <w:lang w:val="lt-LT"/>
        </w:rPr>
        <w:tab/>
      </w:r>
      <w:r w:rsidRPr="00297C0E">
        <w:rPr>
          <w:lang w:val="lt-LT"/>
        </w:rPr>
        <w:t>„</w:t>
      </w:r>
      <w:r w:rsidRPr="00297C0E">
        <w:rPr>
          <w:b/>
          <w:lang w:val="lt-LT"/>
        </w:rPr>
        <w:t>Moksliniai tyrimai naudojant bandomuosius gyvūnus: gyvūnų teisės ir nauda žmogui</w:t>
      </w:r>
      <w:r w:rsidRPr="00297C0E">
        <w:rPr>
          <w:lang w:val="lt-LT"/>
        </w:rPr>
        <w:t xml:space="preserve">“  </w:t>
      </w:r>
    </w:p>
    <w:p w:rsidR="00297C0E" w:rsidRDefault="00297C0E" w:rsidP="003C18E0">
      <w:pPr>
        <w:pStyle w:val="Sraopastraipa"/>
        <w:spacing w:after="0"/>
        <w:ind w:left="2592"/>
        <w:contextualSpacing w:val="0"/>
        <w:rPr>
          <w:lang w:val="lt-LT"/>
        </w:rPr>
      </w:pPr>
      <w:r w:rsidRPr="00297C0E">
        <w:rPr>
          <w:lang w:val="lt-LT"/>
        </w:rPr>
        <w:t>Vilniaus universiteto Gyvybės mokslų centro Biochemijos instituto vyr. mokslo darbuotoja dr. Virginija Bukelskienė</w:t>
      </w:r>
    </w:p>
    <w:p w:rsidR="001054A5" w:rsidRPr="00297C0E" w:rsidRDefault="001054A5" w:rsidP="001054A5">
      <w:pPr>
        <w:pStyle w:val="Sraopastraipa"/>
        <w:spacing w:after="0"/>
        <w:ind w:left="1656"/>
        <w:contextualSpacing w:val="0"/>
        <w:rPr>
          <w:lang w:val="lt-LT"/>
        </w:rPr>
      </w:pPr>
    </w:p>
    <w:p w:rsidR="001054A5" w:rsidRDefault="00297C0E" w:rsidP="003C18E0">
      <w:pPr>
        <w:pStyle w:val="Sraopastraipa"/>
        <w:spacing w:after="0" w:line="240" w:lineRule="auto"/>
        <w:ind w:left="1656" w:hanging="846"/>
        <w:contextualSpacing w:val="0"/>
        <w:rPr>
          <w:lang w:val="lt-LT"/>
        </w:rPr>
      </w:pPr>
      <w:r w:rsidRPr="00297C0E">
        <w:rPr>
          <w:lang w:val="lt-LT"/>
        </w:rPr>
        <w:t xml:space="preserve">11.00 – 11.30 </w:t>
      </w:r>
      <w:r w:rsidR="003C18E0">
        <w:rPr>
          <w:lang w:val="lt-LT"/>
        </w:rPr>
        <w:tab/>
      </w:r>
      <w:r w:rsidRPr="00297C0E">
        <w:rPr>
          <w:lang w:val="lt-LT"/>
        </w:rPr>
        <w:t xml:space="preserve"> „</w:t>
      </w:r>
      <w:r w:rsidRPr="00297C0E">
        <w:rPr>
          <w:b/>
          <w:lang w:val="lt-LT"/>
        </w:rPr>
        <w:t>Bandomieji gyvūnai biomedicininiuose tyrimuose</w:t>
      </w:r>
      <w:r w:rsidRPr="00297C0E">
        <w:rPr>
          <w:lang w:val="lt-LT"/>
        </w:rPr>
        <w:t xml:space="preserve">“ </w:t>
      </w:r>
    </w:p>
    <w:p w:rsidR="00297C0E" w:rsidRDefault="00297C0E" w:rsidP="003C18E0">
      <w:pPr>
        <w:pStyle w:val="Sraopastraipa"/>
        <w:spacing w:after="0" w:line="240" w:lineRule="auto"/>
        <w:ind w:left="2592"/>
        <w:contextualSpacing w:val="0"/>
        <w:rPr>
          <w:lang w:val="lt-LT"/>
        </w:rPr>
      </w:pPr>
      <w:r w:rsidRPr="00297C0E">
        <w:rPr>
          <w:lang w:val="lt-LT"/>
        </w:rPr>
        <w:t>Vilniaus universiteto Gyvybės mokslų centro Biochemijos instituto vyr. mokslo darbuotoja dr. Daiva Baltriukienė</w:t>
      </w:r>
    </w:p>
    <w:p w:rsidR="001054A5" w:rsidRPr="00297C0E" w:rsidRDefault="001054A5" w:rsidP="001054A5">
      <w:pPr>
        <w:pStyle w:val="Sraopastraipa"/>
        <w:spacing w:after="0" w:line="240" w:lineRule="auto"/>
        <w:ind w:left="1656"/>
        <w:contextualSpacing w:val="0"/>
        <w:rPr>
          <w:lang w:val="lt-LT"/>
        </w:rPr>
      </w:pPr>
    </w:p>
    <w:p w:rsidR="00297C0E" w:rsidRPr="00297C0E" w:rsidRDefault="00297C0E" w:rsidP="003C18E0">
      <w:pPr>
        <w:pStyle w:val="Sraopastraipa"/>
        <w:ind w:left="1656" w:hanging="846"/>
        <w:contextualSpacing w:val="0"/>
        <w:rPr>
          <w:lang w:val="lt-LT"/>
        </w:rPr>
      </w:pPr>
      <w:r w:rsidRPr="00297C0E">
        <w:rPr>
          <w:lang w:val="lt-LT"/>
        </w:rPr>
        <w:t xml:space="preserve">11.30 – 11.45  </w:t>
      </w:r>
      <w:r w:rsidR="003C18E0">
        <w:rPr>
          <w:lang w:val="lt-LT"/>
        </w:rPr>
        <w:tab/>
      </w:r>
      <w:r w:rsidRPr="00297C0E">
        <w:rPr>
          <w:lang w:val="lt-LT"/>
        </w:rPr>
        <w:t>Diskusija.</w:t>
      </w:r>
    </w:p>
    <w:p w:rsidR="00297C0E" w:rsidRPr="00297C0E" w:rsidRDefault="00297C0E" w:rsidP="003C18E0">
      <w:pPr>
        <w:pStyle w:val="Sraopastraipa"/>
        <w:ind w:left="1656" w:hanging="846"/>
        <w:contextualSpacing w:val="0"/>
        <w:rPr>
          <w:lang w:val="lt-LT"/>
        </w:rPr>
      </w:pPr>
      <w:r w:rsidRPr="00297C0E">
        <w:rPr>
          <w:lang w:val="lt-LT"/>
        </w:rPr>
        <w:t xml:space="preserve">11.45 - 12.00  </w:t>
      </w:r>
      <w:r w:rsidR="003C18E0">
        <w:rPr>
          <w:lang w:val="lt-LT"/>
        </w:rPr>
        <w:tab/>
      </w:r>
      <w:r w:rsidRPr="00297C0E">
        <w:rPr>
          <w:lang w:val="lt-LT"/>
        </w:rPr>
        <w:t>Pertrauka</w:t>
      </w:r>
    </w:p>
    <w:p w:rsidR="001054A5" w:rsidRDefault="00297C0E" w:rsidP="003C18E0">
      <w:pPr>
        <w:pStyle w:val="Sraopastraipa"/>
        <w:spacing w:after="0" w:line="240" w:lineRule="auto"/>
        <w:ind w:left="2592" w:hanging="1782"/>
        <w:contextualSpacing w:val="0"/>
        <w:rPr>
          <w:lang w:val="lt-LT"/>
        </w:rPr>
      </w:pPr>
      <w:r w:rsidRPr="00297C0E">
        <w:rPr>
          <w:lang w:val="lt-LT"/>
        </w:rPr>
        <w:t xml:space="preserve">12.00 – 12.45  </w:t>
      </w:r>
      <w:r w:rsidR="003C18E0">
        <w:rPr>
          <w:lang w:val="lt-LT"/>
        </w:rPr>
        <w:tab/>
      </w:r>
      <w:r w:rsidRPr="00297C0E">
        <w:rPr>
          <w:lang w:val="lt-LT"/>
        </w:rPr>
        <w:t>„</w:t>
      </w:r>
      <w:r w:rsidR="001054A5" w:rsidRPr="001054A5">
        <w:rPr>
          <w:b/>
          <w:lang w:val="lt-LT"/>
        </w:rPr>
        <w:t>Bandomieji gyvūnai padeda suprasti žarnyne gyvenančių mikroorganizmų svarbą</w:t>
      </w:r>
      <w:r w:rsidRPr="00297C0E">
        <w:rPr>
          <w:lang w:val="lt-LT"/>
        </w:rPr>
        <w:t xml:space="preserve">“ </w:t>
      </w:r>
    </w:p>
    <w:p w:rsidR="00297C0E" w:rsidRDefault="00297C0E" w:rsidP="003C18E0">
      <w:pPr>
        <w:pStyle w:val="Sraopastraipa"/>
        <w:spacing w:after="0" w:line="240" w:lineRule="auto"/>
        <w:ind w:left="2592"/>
        <w:contextualSpacing w:val="0"/>
        <w:rPr>
          <w:lang w:val="lt-LT"/>
        </w:rPr>
      </w:pPr>
      <w:r w:rsidRPr="00297C0E">
        <w:rPr>
          <w:lang w:val="lt-LT"/>
        </w:rPr>
        <w:t>Vilniaus universiteto Gyvybės mokslų centro Biochemijos instituto vyriausiasis mokslo darbuotojas dr. Aurelijus Burokas</w:t>
      </w:r>
    </w:p>
    <w:p w:rsidR="001054A5" w:rsidRPr="00297C0E" w:rsidRDefault="001054A5" w:rsidP="001054A5">
      <w:pPr>
        <w:pStyle w:val="Sraopastraipa"/>
        <w:spacing w:after="0" w:line="240" w:lineRule="auto"/>
        <w:ind w:left="1656"/>
        <w:contextualSpacing w:val="0"/>
        <w:rPr>
          <w:lang w:val="lt-LT"/>
        </w:rPr>
      </w:pPr>
    </w:p>
    <w:p w:rsidR="007F4C5A" w:rsidRDefault="00297C0E" w:rsidP="003C18E0">
      <w:pPr>
        <w:pStyle w:val="Sraopastraipa"/>
        <w:ind w:left="1656" w:hanging="846"/>
        <w:contextualSpacing w:val="0"/>
        <w:rPr>
          <w:lang w:val="lt-LT"/>
        </w:rPr>
      </w:pPr>
      <w:r w:rsidRPr="00297C0E">
        <w:rPr>
          <w:lang w:val="lt-LT"/>
        </w:rPr>
        <w:t xml:space="preserve">12.45 – 13.00  </w:t>
      </w:r>
      <w:r w:rsidR="003C18E0">
        <w:rPr>
          <w:lang w:val="lt-LT"/>
        </w:rPr>
        <w:tab/>
      </w:r>
      <w:r w:rsidRPr="00297C0E">
        <w:rPr>
          <w:lang w:val="lt-LT"/>
        </w:rPr>
        <w:t>Diskusija</w:t>
      </w:r>
    </w:p>
    <w:p w:rsidR="000918F9" w:rsidRDefault="000918F9" w:rsidP="004618D1">
      <w:pPr>
        <w:rPr>
          <w:lang w:val="lt-LT"/>
        </w:rPr>
      </w:pPr>
    </w:p>
    <w:p w:rsidR="004618D1" w:rsidRPr="004618D1" w:rsidRDefault="004618D1" w:rsidP="004618D1">
      <w:pPr>
        <w:rPr>
          <w:lang w:val="lt-LT"/>
        </w:rPr>
      </w:pPr>
      <w:r w:rsidRPr="004618D1">
        <w:rPr>
          <w:u w:val="single"/>
          <w:lang w:val="lt-LT"/>
        </w:rPr>
        <w:t>Renginio anotacija</w:t>
      </w:r>
      <w:r>
        <w:rPr>
          <w:lang w:val="lt-LT"/>
        </w:rPr>
        <w:t xml:space="preserve">: Konferencija skirta </w:t>
      </w:r>
      <w:r w:rsidRPr="004618D1">
        <w:rPr>
          <w:lang w:val="lt-LT"/>
        </w:rPr>
        <w:t>Gyvūnų gerovės metams paminėti</w:t>
      </w:r>
      <w:r>
        <w:rPr>
          <w:lang w:val="lt-LT"/>
        </w:rPr>
        <w:t xml:space="preserve">. Pranešėjai supažindins su svarbiausiais juridiniais dokumentais, kurie reglamentuoja eksperimentinį darbą naudojant gyvūnus. Bus pateikta istorinių ir šių dienų mokslinių tyrimų pavyzdžių, kurių dėka įveiktos kai kurios ligos, įsisavintos chirurginės technikos. Daugiau dėmesio bus skirta ikiklinikiniams tyrimams, </w:t>
      </w:r>
      <w:r w:rsidR="00D901C1">
        <w:rPr>
          <w:lang w:val="lt-LT"/>
        </w:rPr>
        <w:t xml:space="preserve">būtiniems </w:t>
      </w:r>
      <w:r>
        <w:rPr>
          <w:lang w:val="lt-LT"/>
        </w:rPr>
        <w:t xml:space="preserve"> vaistų ir kitų gydymui skirtų produktų saugumo ir efektyvumo įvertinimui. Moksliniame pranešime bus pateikta naujos ir labai įdomios informacijos apie žarnyno mikroorganizmų įtaką nutukimui, diabetui bei neurodegeneratyvinėms ligoms, tokioms kaip Alzheimeri</w:t>
      </w:r>
      <w:r w:rsidR="00D901C1">
        <w:rPr>
          <w:lang w:val="lt-LT"/>
        </w:rPr>
        <w:t>o</w:t>
      </w:r>
      <w:r>
        <w:rPr>
          <w:lang w:val="lt-LT"/>
        </w:rPr>
        <w:t xml:space="preserve"> liga</w:t>
      </w:r>
      <w:r w:rsidR="00336468">
        <w:rPr>
          <w:lang w:val="lt-LT"/>
        </w:rPr>
        <w:t xml:space="preserve"> ir kt.</w:t>
      </w:r>
      <w:r w:rsidR="00D901C1">
        <w:rPr>
          <w:lang w:val="lt-LT"/>
        </w:rPr>
        <w:t xml:space="preserve"> Auditorija bus kviečiama diskutuoti aptariamų klausimų tema.</w:t>
      </w:r>
    </w:p>
    <w:sectPr w:rsidR="004618D1" w:rsidRPr="004618D1" w:rsidSect="000918F9">
      <w:pgSz w:w="11906" w:h="16838"/>
      <w:pgMar w:top="720" w:right="1440" w:bottom="720" w:left="720"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56F"/>
    <w:multiLevelType w:val="hybridMultilevel"/>
    <w:tmpl w:val="C526ED7E"/>
    <w:lvl w:ilvl="0" w:tplc="15A4AB9A">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9520221"/>
    <w:multiLevelType w:val="hybridMultilevel"/>
    <w:tmpl w:val="C5CCD5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0E"/>
    <w:rsid w:val="000555FF"/>
    <w:rsid w:val="000918F9"/>
    <w:rsid w:val="001054A5"/>
    <w:rsid w:val="001C55DF"/>
    <w:rsid w:val="00236A4E"/>
    <w:rsid w:val="00297C0E"/>
    <w:rsid w:val="002D052C"/>
    <w:rsid w:val="00336468"/>
    <w:rsid w:val="003B3D29"/>
    <w:rsid w:val="003C18E0"/>
    <w:rsid w:val="004618D1"/>
    <w:rsid w:val="005C7569"/>
    <w:rsid w:val="00602597"/>
    <w:rsid w:val="0061567E"/>
    <w:rsid w:val="007F4C5A"/>
    <w:rsid w:val="00800946"/>
    <w:rsid w:val="00883FEA"/>
    <w:rsid w:val="00C85765"/>
    <w:rsid w:val="00C94F55"/>
    <w:rsid w:val="00D90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B28CF-4EF3-470B-85DA-D79625B3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7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2022-03-15T14:57:00Z</dcterms:created>
  <dcterms:modified xsi:type="dcterms:W3CDTF">2022-03-15T14:58:00Z</dcterms:modified>
</cp:coreProperties>
</file>