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14A" w:rsidRPr="00075B58" w:rsidRDefault="00075B58" w:rsidP="0008414A">
      <w:pPr>
        <w:spacing w:before="100" w:beforeAutospacing="1" w:after="100" w:afterAutospacing="1"/>
        <w:rPr>
          <w:rFonts w:eastAsia="Times New Roman"/>
          <w:b/>
          <w:u w:val="single"/>
          <w:lang w:val="en-US" w:eastAsia="es-ES"/>
        </w:rPr>
      </w:pPr>
      <w:r w:rsidRPr="00075B58">
        <w:rPr>
          <w:rFonts w:eastAsia="Times New Roman"/>
          <w:b/>
          <w:u w:val="single"/>
          <w:lang w:val="en-US" w:eastAsia="es-ES"/>
        </w:rPr>
        <w:t>Involvement of the microbiot</w:t>
      </w:r>
      <w:bookmarkStart w:id="0" w:name="_GoBack"/>
      <w:bookmarkEnd w:id="0"/>
      <w:r w:rsidRPr="00075B58">
        <w:rPr>
          <w:rFonts w:eastAsia="Times New Roman"/>
          <w:b/>
          <w:u w:val="single"/>
          <w:lang w:val="en-US" w:eastAsia="es-ES"/>
        </w:rPr>
        <w:t>a in the development of food addiction</w:t>
      </w:r>
    </w:p>
    <w:p w:rsidR="0008414A" w:rsidRDefault="0008414A" w:rsidP="00E8237D">
      <w:pPr>
        <w:jc w:val="both"/>
        <w:rPr>
          <w:b/>
          <w:lang w:val="en-US"/>
        </w:rPr>
      </w:pPr>
    </w:p>
    <w:p w:rsidR="00E8237D" w:rsidRPr="000E2B66" w:rsidRDefault="00E8237D" w:rsidP="00E8237D">
      <w:pPr>
        <w:autoSpaceDE w:val="0"/>
        <w:autoSpaceDN w:val="0"/>
        <w:adjustRightInd w:val="0"/>
        <w:jc w:val="both"/>
        <w:rPr>
          <w:lang w:val="en-US"/>
        </w:rPr>
      </w:pPr>
    </w:p>
    <w:p w:rsidR="00841A76" w:rsidRDefault="00E8237D" w:rsidP="0011212A">
      <w:pPr>
        <w:autoSpaceDE w:val="0"/>
        <w:autoSpaceDN w:val="0"/>
        <w:adjustRightInd w:val="0"/>
        <w:jc w:val="both"/>
        <w:rPr>
          <w:lang w:val="en-US"/>
        </w:rPr>
      </w:pPr>
      <w:r w:rsidRPr="000E2B66">
        <w:rPr>
          <w:lang w:val="en-US"/>
        </w:rPr>
        <w:t xml:space="preserve">Previous studies conducted in our laboratory </w:t>
      </w:r>
      <w:r w:rsidR="00070299">
        <w:rPr>
          <w:lang w:val="en-US"/>
        </w:rPr>
        <w:t>reveal</w:t>
      </w:r>
      <w:r w:rsidRPr="000E2B66">
        <w:rPr>
          <w:lang w:val="en-US"/>
        </w:rPr>
        <w:t xml:space="preserve"> that long-term exposure to palatable food leads to </w:t>
      </w:r>
      <w:r w:rsidR="00BF1740">
        <w:rPr>
          <w:lang w:val="en-US"/>
        </w:rPr>
        <w:t xml:space="preserve">loss of control over </w:t>
      </w:r>
      <w:r w:rsidRPr="000E2B66">
        <w:rPr>
          <w:lang w:val="en-US"/>
        </w:rPr>
        <w:t>food</w:t>
      </w:r>
      <w:r w:rsidR="00BF1740">
        <w:rPr>
          <w:lang w:val="en-US"/>
        </w:rPr>
        <w:t xml:space="preserve"> intake</w:t>
      </w:r>
      <w:r w:rsidRPr="000E2B66">
        <w:rPr>
          <w:lang w:val="en-US"/>
        </w:rPr>
        <w:t xml:space="preserve">. Indeed, </w:t>
      </w:r>
      <w:r w:rsidR="007164BC">
        <w:rPr>
          <w:lang w:val="en-US"/>
        </w:rPr>
        <w:t xml:space="preserve">a novel animal model of </w:t>
      </w:r>
      <w:r w:rsidR="00BF1740">
        <w:rPr>
          <w:lang w:val="en-US"/>
        </w:rPr>
        <w:t>food</w:t>
      </w:r>
      <w:r w:rsidR="007164BC">
        <w:rPr>
          <w:lang w:val="en-US"/>
        </w:rPr>
        <w:t xml:space="preserve"> addiction in mice was validated and </w:t>
      </w:r>
      <w:r w:rsidRPr="000E2B66">
        <w:rPr>
          <w:lang w:val="en-US"/>
        </w:rPr>
        <w:t xml:space="preserve">long-term daily operant training with highly palatable food promoted a loss of control over food seeking in spite of the negative consequences, extremely high motivation for this palatable food and persistence of food seeking in spite of the non-availability of the food </w:t>
      </w:r>
      <w:r w:rsidRPr="000E2B66">
        <w:rPr>
          <w:lang w:val="en-US"/>
        </w:rPr>
        <w:fldChar w:fldCharType="begin"/>
      </w:r>
      <w:r w:rsidRPr="000E2B66">
        <w:rPr>
          <w:lang w:val="en-US"/>
        </w:rPr>
        <w:instrText xml:space="preserve"> ADDIN REFMGR.CITE &lt;Refman&gt;&lt;Cite&gt;&lt;Author&gt;Mancino&lt;/Author&gt;&lt;Year&gt;2015&lt;/Year&gt;&lt;RecNum&gt;48&lt;/RecNum&gt;&lt;IDText&gt;Epigenetic and Proteomic Expression Changes Promoted by Eating Addictive-Like Behavior&lt;/IDText&gt;&lt;MDL Ref_Type="Journal"&gt;&lt;Ref_Type&gt;Journal&lt;/Ref_Type&gt;&lt;Ref_ID&gt;48&lt;/Ref_ID&gt;&lt;Title_Primary&gt;Epigenetic and Proteomic Expression Changes Promoted by Eating Addictive-Like Behavior&lt;/Title_Primary&gt;&lt;Authors_Primary&gt;Mancino,S.&lt;/Authors_Primary&gt;&lt;Authors_Primary&gt;Burokas,A.&lt;/Authors_Primary&gt;&lt;Authors_Primary&gt;Gutierrez-Cuesta,J.&lt;/Authors_Primary&gt;&lt;Authors_Primary&gt;Gutierrez-Martos,M.&lt;/Authors_Primary&gt;&lt;Authors_Primary&gt;Martin-Garcia,E.&lt;/Authors_Primary&gt;&lt;Authors_Primary&gt;Pucci,M.&lt;/Authors_Primary&gt;&lt;Authors_Primary&gt;Falconi,A.&lt;/Authors_Primary&gt;&lt;Authors_Primary&gt;D&amp;apos;Addario,C.&lt;/Authors_Primary&gt;&lt;Authors_Primary&gt;Maccarrone,M.&lt;/Authors_Primary&gt;&lt;Authors_Primary&gt;Maldonado,R.&lt;/Authors_Primary&gt;&lt;Date_Primary&gt;2015/11&lt;/Date_Primary&gt;&lt;Keywords&gt;Brain&lt;/Keywords&gt;&lt;Keywords&gt;Eating&lt;/Keywords&gt;&lt;Keywords&gt;Food&lt;/Keywords&gt;&lt;Keywords&gt;Hippocampus&lt;/Keywords&gt;&lt;Keywords&gt;Mice&lt;/Keywords&gt;&lt;Keywords&gt;Obesity&lt;/Keywords&gt;&lt;Keywords&gt;Prefrontal Cortex&lt;/Keywords&gt;&lt;Keywords&gt;Reward&lt;/Keywords&gt;&lt;Reprint&gt;In File&lt;/Reprint&gt;&lt;Start_Page&gt;2788&lt;/Start_Page&gt;&lt;End_Page&gt;2800&lt;/End_Page&gt;&lt;Periodical&gt;Neuropsychopharmacology.&lt;/Periodical&gt;&lt;Volume&gt;40&lt;/Volume&gt;&lt;Issue&gt;12&lt;/Issue&gt;&lt;ZZ_JournalStdAbbrev&gt;&lt;f name="System"&gt;Neuropsychopharmacology.&lt;/f&gt;&lt;/ZZ_JournalStdAbbrev&gt;&lt;ZZ_WorkformID&gt;1&lt;/ZZ_WorkformID&gt;&lt;/MDL&gt;&lt;/Cite&gt;&lt;/Refman&gt;</w:instrText>
      </w:r>
      <w:r w:rsidRPr="000E2B66">
        <w:rPr>
          <w:lang w:val="en-US"/>
        </w:rPr>
        <w:fldChar w:fldCharType="separate"/>
      </w:r>
      <w:r w:rsidRPr="000E2B66">
        <w:rPr>
          <w:lang w:val="en-US"/>
        </w:rPr>
        <w:t>(Mancino et al., 2015)</w:t>
      </w:r>
      <w:r w:rsidRPr="000E2B66">
        <w:rPr>
          <w:lang w:val="en-US"/>
        </w:rPr>
        <w:fldChar w:fldCharType="end"/>
      </w:r>
      <w:r w:rsidRPr="000E2B66">
        <w:rPr>
          <w:lang w:val="en-US"/>
        </w:rPr>
        <w:t xml:space="preserve">. These </w:t>
      </w:r>
      <w:r w:rsidR="000E2B66" w:rsidRPr="000E2B66">
        <w:rPr>
          <w:lang w:val="en-US"/>
        </w:rPr>
        <w:t>behavioral</w:t>
      </w:r>
      <w:r w:rsidRPr="000E2B66">
        <w:rPr>
          <w:lang w:val="en-US"/>
        </w:rPr>
        <w:t xml:space="preserve"> responses promoted by palatable food were similar to those reported in</w:t>
      </w:r>
      <w:r w:rsidR="0097224B" w:rsidRPr="000E2B66">
        <w:rPr>
          <w:lang w:val="en-US"/>
        </w:rPr>
        <w:t xml:space="preserve"> DSM-5 to define substance use dependence</w:t>
      </w:r>
      <w:r w:rsidRPr="000E2B66">
        <w:rPr>
          <w:lang w:val="en-US"/>
        </w:rPr>
        <w:t xml:space="preserve"> and </w:t>
      </w:r>
      <w:r w:rsidR="0097224B" w:rsidRPr="000E2B66">
        <w:rPr>
          <w:lang w:val="en-US"/>
        </w:rPr>
        <w:t xml:space="preserve">in the YFAS 2.0 to diagnose </w:t>
      </w:r>
      <w:r w:rsidR="00E32A75">
        <w:rPr>
          <w:lang w:val="en-US"/>
        </w:rPr>
        <w:t>food</w:t>
      </w:r>
      <w:r w:rsidR="0097224B" w:rsidRPr="000E2B66">
        <w:rPr>
          <w:lang w:val="en-US"/>
        </w:rPr>
        <w:t xml:space="preserve"> addiction </w:t>
      </w:r>
      <w:r w:rsidR="007164BC">
        <w:rPr>
          <w:lang w:val="en-US"/>
        </w:rPr>
        <w:t>providing</w:t>
      </w:r>
      <w:r w:rsidRPr="000E2B66">
        <w:rPr>
          <w:lang w:val="en-US"/>
        </w:rPr>
        <w:t xml:space="preserve"> a novel </w:t>
      </w:r>
      <w:r w:rsidR="000E2B66" w:rsidRPr="000E2B66">
        <w:rPr>
          <w:lang w:val="en-US"/>
        </w:rPr>
        <w:t>behavioral</w:t>
      </w:r>
      <w:r w:rsidRPr="000E2B66">
        <w:rPr>
          <w:lang w:val="en-US"/>
        </w:rPr>
        <w:t xml:space="preserve"> model to investigate in mice the </w:t>
      </w:r>
      <w:r w:rsidR="009D21AB">
        <w:rPr>
          <w:lang w:val="en-US"/>
        </w:rPr>
        <w:t xml:space="preserve">still </w:t>
      </w:r>
      <w:r w:rsidR="00B14FD8">
        <w:rPr>
          <w:lang w:val="en-US"/>
        </w:rPr>
        <w:t>unresolved</w:t>
      </w:r>
      <w:r w:rsidR="009D21AB">
        <w:rPr>
          <w:lang w:val="en-US"/>
        </w:rPr>
        <w:t xml:space="preserve"> </w:t>
      </w:r>
      <w:r w:rsidR="00070299">
        <w:rPr>
          <w:lang w:val="en-US"/>
        </w:rPr>
        <w:t>topic</w:t>
      </w:r>
      <w:r w:rsidRPr="000E2B66">
        <w:rPr>
          <w:lang w:val="en-US"/>
        </w:rPr>
        <w:t xml:space="preserve"> of </w:t>
      </w:r>
      <w:r w:rsidR="00E32A75">
        <w:rPr>
          <w:lang w:val="en-US"/>
        </w:rPr>
        <w:t>food</w:t>
      </w:r>
      <w:r w:rsidRPr="000E2B66">
        <w:rPr>
          <w:lang w:val="en-US"/>
        </w:rPr>
        <w:t xml:space="preserve"> addiction. </w:t>
      </w:r>
      <w:r w:rsidR="00BF1740">
        <w:rPr>
          <w:lang w:val="en-US"/>
        </w:rPr>
        <w:t xml:space="preserve">Recently, </w:t>
      </w:r>
      <w:r w:rsidR="00FC6611">
        <w:rPr>
          <w:lang w:val="en-US"/>
        </w:rPr>
        <w:t>we have revealed that</w:t>
      </w:r>
      <w:r w:rsidR="00841A76" w:rsidRPr="00841A76">
        <w:rPr>
          <w:lang w:val="en-US"/>
        </w:rPr>
        <w:t xml:space="preserve"> the lack of </w:t>
      </w:r>
      <w:r w:rsidR="00FC6611">
        <w:rPr>
          <w:lang w:val="en-US"/>
        </w:rPr>
        <w:t>cannabinoid type 1 (CB1)</w:t>
      </w:r>
      <w:r w:rsidR="00841A76" w:rsidRPr="00841A76">
        <w:rPr>
          <w:lang w:val="en-US"/>
        </w:rPr>
        <w:t xml:space="preserve"> receptor in dorsal telencephalic glutamatergic</w:t>
      </w:r>
      <w:r w:rsidR="00841A76">
        <w:rPr>
          <w:lang w:val="en-US"/>
        </w:rPr>
        <w:t xml:space="preserve"> </w:t>
      </w:r>
      <w:r w:rsidR="00841A76" w:rsidRPr="00841A76">
        <w:rPr>
          <w:lang w:val="en-US"/>
        </w:rPr>
        <w:t>neurons prevents the development of food addiction, which is associated with</w:t>
      </w:r>
      <w:r w:rsidR="00841A76">
        <w:rPr>
          <w:lang w:val="en-US"/>
        </w:rPr>
        <w:t xml:space="preserve"> </w:t>
      </w:r>
      <w:r w:rsidR="00841A76" w:rsidRPr="00841A76">
        <w:rPr>
          <w:lang w:val="en-US"/>
        </w:rPr>
        <w:t>enhanced synaptic excitatory transmission in the medial prefrontal cortex (mPFC) and in the</w:t>
      </w:r>
      <w:r w:rsidR="00841A76">
        <w:rPr>
          <w:lang w:val="en-US"/>
        </w:rPr>
        <w:t xml:space="preserve"> </w:t>
      </w:r>
      <w:r w:rsidR="00841A76" w:rsidRPr="00841A76">
        <w:rPr>
          <w:lang w:val="en-US"/>
        </w:rPr>
        <w:t xml:space="preserve">nucleus accumbens (NAc). </w:t>
      </w:r>
      <w:r w:rsidR="00841A76">
        <w:rPr>
          <w:lang w:val="en-US"/>
        </w:rPr>
        <w:t xml:space="preserve">Additionally, by using a DREADD approach, we have </w:t>
      </w:r>
      <w:r w:rsidR="00FC6611">
        <w:rPr>
          <w:lang w:val="en-US"/>
        </w:rPr>
        <w:t>demonstrated that</w:t>
      </w:r>
      <w:r w:rsidR="00841A76" w:rsidRPr="00841A76">
        <w:rPr>
          <w:lang w:val="en-US"/>
        </w:rPr>
        <w:t xml:space="preserve"> inhibition of neuronal activity in the</w:t>
      </w:r>
      <w:r w:rsidR="00841A76">
        <w:rPr>
          <w:lang w:val="en-US"/>
        </w:rPr>
        <w:t xml:space="preserve"> </w:t>
      </w:r>
      <w:r w:rsidR="00FC6611">
        <w:rPr>
          <w:lang w:val="en-US"/>
        </w:rPr>
        <w:t>mPFC-NAc pathway induces</w:t>
      </w:r>
      <w:r w:rsidR="00841A76" w:rsidRPr="00841A76">
        <w:rPr>
          <w:lang w:val="en-US"/>
        </w:rPr>
        <w:t xml:space="preserve"> </w:t>
      </w:r>
      <w:r w:rsidR="00841A76">
        <w:rPr>
          <w:lang w:val="en-US"/>
        </w:rPr>
        <w:t xml:space="preserve">loss of control and </w:t>
      </w:r>
      <w:r w:rsidR="00841A76" w:rsidRPr="00841A76">
        <w:rPr>
          <w:lang w:val="en-US"/>
        </w:rPr>
        <w:t>compulsive food seeking</w:t>
      </w:r>
      <w:r w:rsidR="00841A76">
        <w:rPr>
          <w:lang w:val="en-US"/>
        </w:rPr>
        <w:t xml:space="preserve"> in mice (Domingo et al. 2020)</w:t>
      </w:r>
      <w:r w:rsidR="00841A76" w:rsidRPr="00841A76">
        <w:rPr>
          <w:lang w:val="en-US"/>
        </w:rPr>
        <w:t xml:space="preserve">. </w:t>
      </w:r>
      <w:r w:rsidR="00070299">
        <w:rPr>
          <w:lang w:val="en-US"/>
        </w:rPr>
        <w:t xml:space="preserve">However, the exact mechanisms to explain </w:t>
      </w:r>
      <w:r w:rsidR="0011212A">
        <w:rPr>
          <w:lang w:val="en-US"/>
        </w:rPr>
        <w:t>why some individuals are vulnerable and develop food addiction while others are resilient and do not remain</w:t>
      </w:r>
      <w:r w:rsidR="00FC6611">
        <w:rPr>
          <w:lang w:val="en-US"/>
        </w:rPr>
        <w:t>s</w:t>
      </w:r>
      <w:r w:rsidR="0011212A">
        <w:rPr>
          <w:lang w:val="en-US"/>
        </w:rPr>
        <w:t xml:space="preserve"> still elusive. </w:t>
      </w:r>
      <w:r w:rsidR="00070299">
        <w:rPr>
          <w:lang w:val="en-US"/>
        </w:rPr>
        <w:t>I</w:t>
      </w:r>
      <w:r w:rsidR="00FC6611">
        <w:rPr>
          <w:lang w:val="en-US"/>
        </w:rPr>
        <w:t xml:space="preserve">t is expected that several protective factors can </w:t>
      </w:r>
      <w:r w:rsidR="009D017A">
        <w:rPr>
          <w:lang w:val="en-US"/>
        </w:rPr>
        <w:t xml:space="preserve">prevent the development of food addiction even </w:t>
      </w:r>
      <w:r w:rsidR="00F70B58">
        <w:rPr>
          <w:lang w:val="en-US"/>
        </w:rPr>
        <w:t xml:space="preserve">in </w:t>
      </w:r>
      <w:r w:rsidR="009D017A">
        <w:rPr>
          <w:lang w:val="en-US"/>
        </w:rPr>
        <w:t>vulnerable individuals</w:t>
      </w:r>
      <w:r w:rsidR="00070299">
        <w:rPr>
          <w:lang w:val="en-US"/>
        </w:rPr>
        <w:t xml:space="preserve"> considering the involvement of multiple gene networks and environmental factors</w:t>
      </w:r>
      <w:r w:rsidR="0011212A" w:rsidRPr="0011212A">
        <w:rPr>
          <w:lang w:val="en-US"/>
        </w:rPr>
        <w:t>.</w:t>
      </w:r>
      <w:r w:rsidR="0011212A">
        <w:rPr>
          <w:lang w:val="en-US"/>
        </w:rPr>
        <w:t xml:space="preserve"> Thus</w:t>
      </w:r>
      <w:r w:rsidR="00FC6611">
        <w:rPr>
          <w:lang w:val="en-US"/>
        </w:rPr>
        <w:t>,</w:t>
      </w:r>
      <w:r w:rsidR="0011212A">
        <w:rPr>
          <w:lang w:val="en-US"/>
        </w:rPr>
        <w:t xml:space="preserve"> </w:t>
      </w:r>
      <w:r w:rsidR="009D017A">
        <w:rPr>
          <w:lang w:val="en-US"/>
        </w:rPr>
        <w:t xml:space="preserve">the study of the composition of </w:t>
      </w:r>
      <w:r w:rsidR="00FC6611">
        <w:rPr>
          <w:lang w:val="en-US"/>
        </w:rPr>
        <w:t xml:space="preserve">microbiota </w:t>
      </w:r>
      <w:r w:rsidR="009D017A">
        <w:rPr>
          <w:lang w:val="en-US"/>
        </w:rPr>
        <w:t>and its influence in neuronal plasticity is an excellent candidate for the study of the prevention to</w:t>
      </w:r>
      <w:r w:rsidR="00FC6611">
        <w:rPr>
          <w:lang w:val="en-US"/>
        </w:rPr>
        <w:t xml:space="preserve"> develop food addiction</w:t>
      </w:r>
      <w:r w:rsidR="009D017A">
        <w:rPr>
          <w:lang w:val="en-US"/>
        </w:rPr>
        <w:t>. The study of the relationship between microbiota and food addiction</w:t>
      </w:r>
      <w:r w:rsidR="00FC6611">
        <w:rPr>
          <w:lang w:val="en-US"/>
        </w:rPr>
        <w:t xml:space="preserve"> is of great novelty and interest </w:t>
      </w:r>
      <w:r w:rsidR="009D017A">
        <w:rPr>
          <w:lang w:val="en-US"/>
        </w:rPr>
        <w:t xml:space="preserve">and would suppose a great advance </w:t>
      </w:r>
      <w:r w:rsidR="00FC6611">
        <w:rPr>
          <w:lang w:val="en-US"/>
        </w:rPr>
        <w:t xml:space="preserve">to find effective treatments to prevent the development of compulsive behaviors. </w:t>
      </w:r>
    </w:p>
    <w:p w:rsidR="00841A76" w:rsidRDefault="00841A76" w:rsidP="00841A76">
      <w:pPr>
        <w:autoSpaceDE w:val="0"/>
        <w:autoSpaceDN w:val="0"/>
        <w:adjustRightInd w:val="0"/>
        <w:jc w:val="both"/>
        <w:rPr>
          <w:lang w:val="en-US"/>
        </w:rPr>
      </w:pPr>
    </w:p>
    <w:p w:rsidR="0097224B" w:rsidRDefault="0097224B" w:rsidP="00505653">
      <w:pPr>
        <w:autoSpaceDE w:val="0"/>
        <w:autoSpaceDN w:val="0"/>
        <w:adjustRightInd w:val="0"/>
        <w:jc w:val="both"/>
        <w:rPr>
          <w:lang w:val="en-US"/>
        </w:rPr>
      </w:pPr>
    </w:p>
    <w:p w:rsidR="00830630" w:rsidRDefault="00830630" w:rsidP="00505653">
      <w:pPr>
        <w:autoSpaceDE w:val="0"/>
        <w:autoSpaceDN w:val="0"/>
        <w:adjustRightInd w:val="0"/>
        <w:jc w:val="both"/>
        <w:rPr>
          <w:lang w:val="en-US"/>
        </w:rPr>
      </w:pPr>
    </w:p>
    <w:p w:rsidR="004E597B" w:rsidRDefault="004E597B" w:rsidP="00505653">
      <w:pPr>
        <w:autoSpaceDE w:val="0"/>
        <w:autoSpaceDN w:val="0"/>
        <w:adjustRightInd w:val="0"/>
        <w:jc w:val="both"/>
        <w:rPr>
          <w:lang w:val="en-US"/>
        </w:rPr>
      </w:pPr>
    </w:p>
    <w:p w:rsidR="004E597B" w:rsidRDefault="004E597B" w:rsidP="00505653">
      <w:pPr>
        <w:autoSpaceDE w:val="0"/>
        <w:autoSpaceDN w:val="0"/>
        <w:adjustRightInd w:val="0"/>
        <w:jc w:val="both"/>
        <w:rPr>
          <w:lang w:val="en-US"/>
        </w:rPr>
      </w:pPr>
    </w:p>
    <w:p w:rsidR="004E597B" w:rsidRDefault="004E597B" w:rsidP="00505653">
      <w:pPr>
        <w:autoSpaceDE w:val="0"/>
        <w:autoSpaceDN w:val="0"/>
        <w:adjustRightInd w:val="0"/>
        <w:jc w:val="both"/>
        <w:rPr>
          <w:lang w:val="en-US"/>
        </w:rPr>
      </w:pPr>
    </w:p>
    <w:p w:rsidR="004E597B" w:rsidRDefault="004E597B" w:rsidP="00505653">
      <w:pPr>
        <w:autoSpaceDE w:val="0"/>
        <w:autoSpaceDN w:val="0"/>
        <w:adjustRightInd w:val="0"/>
        <w:jc w:val="both"/>
        <w:rPr>
          <w:lang w:val="en-US"/>
        </w:rPr>
      </w:pPr>
    </w:p>
    <w:p w:rsidR="00830630" w:rsidRDefault="004E597B" w:rsidP="00505653">
      <w:pPr>
        <w:autoSpaceDE w:val="0"/>
        <w:autoSpaceDN w:val="0"/>
        <w:adjustRightInd w:val="0"/>
        <w:jc w:val="both"/>
        <w:rPr>
          <w:lang w:val="en-US"/>
        </w:rPr>
      </w:pPr>
      <w:r>
        <w:rPr>
          <w:lang w:val="en-US"/>
        </w:rPr>
        <w:t>References</w:t>
      </w:r>
    </w:p>
    <w:p w:rsidR="004E597B" w:rsidRDefault="004E597B" w:rsidP="00505653">
      <w:pPr>
        <w:autoSpaceDE w:val="0"/>
        <w:autoSpaceDN w:val="0"/>
        <w:adjustRightInd w:val="0"/>
        <w:jc w:val="both"/>
        <w:rPr>
          <w:lang w:val="en-US"/>
        </w:rPr>
      </w:pPr>
    </w:p>
    <w:p w:rsidR="00830630" w:rsidRPr="004E597B" w:rsidRDefault="00830630" w:rsidP="00505653">
      <w:pPr>
        <w:autoSpaceDE w:val="0"/>
        <w:autoSpaceDN w:val="0"/>
        <w:adjustRightInd w:val="0"/>
        <w:jc w:val="both"/>
        <w:rPr>
          <w:sz w:val="20"/>
          <w:szCs w:val="20"/>
          <w:lang w:val="en-US"/>
        </w:rPr>
      </w:pPr>
      <w:r w:rsidRPr="004E597B">
        <w:rPr>
          <w:sz w:val="20"/>
          <w:szCs w:val="20"/>
          <w:lang w:val="en-US"/>
        </w:rPr>
        <w:t xml:space="preserve">Mancino S, Burokas A, Gutierrez-Cuesta J, Gutierrez-Martos M, Martin-Garcia E, Pucci M, Falconi A, D'Addario C, Maccarrone M and Maldonado R (2015) Epigenetic and Proteomic Expression Changes Promoted by Eating Addictive-Like Behavior. </w:t>
      </w:r>
      <w:r w:rsidRPr="004E597B">
        <w:rPr>
          <w:i/>
          <w:sz w:val="20"/>
          <w:szCs w:val="20"/>
          <w:lang w:val="en-US"/>
        </w:rPr>
        <w:t>Neuropsychopharmacology</w:t>
      </w:r>
      <w:r w:rsidRPr="004E597B">
        <w:rPr>
          <w:sz w:val="20"/>
          <w:szCs w:val="20"/>
          <w:lang w:val="en-US"/>
        </w:rPr>
        <w:t xml:space="preserve"> 40:2788-2800.</w:t>
      </w:r>
    </w:p>
    <w:p w:rsidR="00830630" w:rsidRPr="004E597B" w:rsidRDefault="00830630" w:rsidP="00505653">
      <w:pPr>
        <w:autoSpaceDE w:val="0"/>
        <w:autoSpaceDN w:val="0"/>
        <w:adjustRightInd w:val="0"/>
        <w:jc w:val="both"/>
        <w:rPr>
          <w:sz w:val="20"/>
          <w:szCs w:val="20"/>
          <w:lang w:val="en-US"/>
        </w:rPr>
      </w:pPr>
    </w:p>
    <w:p w:rsidR="00830630" w:rsidRPr="004E597B" w:rsidRDefault="00D64A24" w:rsidP="00505653">
      <w:pPr>
        <w:autoSpaceDE w:val="0"/>
        <w:autoSpaceDN w:val="0"/>
        <w:adjustRightInd w:val="0"/>
        <w:jc w:val="both"/>
        <w:rPr>
          <w:sz w:val="20"/>
          <w:szCs w:val="20"/>
          <w:lang w:val="en-GB"/>
        </w:rPr>
      </w:pPr>
      <w:r w:rsidRPr="004E597B">
        <w:rPr>
          <w:sz w:val="20"/>
          <w:szCs w:val="20"/>
          <w:lang w:val="en-US"/>
        </w:rPr>
        <w:t xml:space="preserve">Domingo-Rodriguez L, Ruiz de Azua I, Dominguez E, Senabre E, Serra I, Kummer S, Navandar M, Baddenhausen S, Hofmann C, Andero R, Gerber S, Navarrete M, Dierssen M, Lutz B, Martín-García E and Maldonado R. A specific prelimbic-nucleus accumbens pathway controls resilience versus vulnerability to food </w:t>
      </w:r>
      <w:r w:rsidRPr="004E597B">
        <w:rPr>
          <w:sz w:val="20"/>
          <w:szCs w:val="20"/>
          <w:lang w:val="en-GB"/>
        </w:rPr>
        <w:t xml:space="preserve">addiction. </w:t>
      </w:r>
      <w:r w:rsidRPr="004E597B">
        <w:rPr>
          <w:i/>
          <w:sz w:val="20"/>
          <w:szCs w:val="20"/>
          <w:lang w:val="en-GB"/>
        </w:rPr>
        <w:t>Nature Communications</w:t>
      </w:r>
      <w:r w:rsidRPr="004E597B">
        <w:rPr>
          <w:sz w:val="20"/>
          <w:szCs w:val="20"/>
          <w:lang w:val="en-GB"/>
        </w:rPr>
        <w:t xml:space="preserve">. </w:t>
      </w:r>
      <w:r w:rsidR="004E597B" w:rsidRPr="004E597B">
        <w:rPr>
          <w:sz w:val="20"/>
          <w:szCs w:val="20"/>
          <w:lang w:val="en-GB"/>
        </w:rPr>
        <w:t>[</w:t>
      </w:r>
      <w:r w:rsidR="004E597B" w:rsidRPr="004E597B">
        <w:rPr>
          <w:i/>
          <w:sz w:val="20"/>
          <w:szCs w:val="20"/>
          <w:lang w:val="en-GB"/>
        </w:rPr>
        <w:t>In press</w:t>
      </w:r>
      <w:r w:rsidR="004E597B" w:rsidRPr="004E597B">
        <w:rPr>
          <w:sz w:val="20"/>
          <w:szCs w:val="20"/>
          <w:lang w:val="en-GB"/>
        </w:rPr>
        <w:t xml:space="preserve">]. </w:t>
      </w:r>
    </w:p>
    <w:sectPr w:rsidR="00830630" w:rsidRPr="004E597B">
      <w:foot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470" w:rsidRDefault="00C76470" w:rsidP="006475B4">
      <w:r>
        <w:separator/>
      </w:r>
    </w:p>
  </w:endnote>
  <w:endnote w:type="continuationSeparator" w:id="0">
    <w:p w:rsidR="00C76470" w:rsidRDefault="00C76470" w:rsidP="00647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6494053"/>
      <w:docPartObj>
        <w:docPartGallery w:val="Page Numbers (Bottom of Page)"/>
        <w:docPartUnique/>
      </w:docPartObj>
    </w:sdtPr>
    <w:sdtEndPr/>
    <w:sdtContent>
      <w:p w:rsidR="006475B4" w:rsidRDefault="006475B4">
        <w:pPr>
          <w:pStyle w:val="Footer"/>
          <w:jc w:val="right"/>
        </w:pPr>
        <w:r>
          <w:fldChar w:fldCharType="begin"/>
        </w:r>
        <w:r>
          <w:instrText>PAGE   \* MERGEFORMAT</w:instrText>
        </w:r>
        <w:r>
          <w:fldChar w:fldCharType="separate"/>
        </w:r>
        <w:r w:rsidR="00610C12">
          <w:rPr>
            <w:noProof/>
          </w:rPr>
          <w:t>1</w:t>
        </w:r>
        <w:r>
          <w:fldChar w:fldCharType="end"/>
        </w:r>
      </w:p>
    </w:sdtContent>
  </w:sdt>
  <w:p w:rsidR="006475B4" w:rsidRDefault="006475B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470" w:rsidRDefault="00C76470" w:rsidP="006475B4">
      <w:r>
        <w:separator/>
      </w:r>
    </w:p>
  </w:footnote>
  <w:footnote w:type="continuationSeparator" w:id="0">
    <w:p w:rsidR="00C76470" w:rsidRDefault="00C76470" w:rsidP="006475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37D"/>
    <w:rsid w:val="00070299"/>
    <w:rsid w:val="00075B58"/>
    <w:rsid w:val="0008414A"/>
    <w:rsid w:val="000E2B66"/>
    <w:rsid w:val="00100F1B"/>
    <w:rsid w:val="0011212A"/>
    <w:rsid w:val="00144E67"/>
    <w:rsid w:val="00265252"/>
    <w:rsid w:val="00390C04"/>
    <w:rsid w:val="004E597B"/>
    <w:rsid w:val="00505653"/>
    <w:rsid w:val="005C0B54"/>
    <w:rsid w:val="005C639D"/>
    <w:rsid w:val="00610C12"/>
    <w:rsid w:val="0062213B"/>
    <w:rsid w:val="006475B4"/>
    <w:rsid w:val="007164BC"/>
    <w:rsid w:val="007276FE"/>
    <w:rsid w:val="00777DDA"/>
    <w:rsid w:val="008209D0"/>
    <w:rsid w:val="00830630"/>
    <w:rsid w:val="00841A76"/>
    <w:rsid w:val="00852497"/>
    <w:rsid w:val="00884E56"/>
    <w:rsid w:val="00915128"/>
    <w:rsid w:val="0093768C"/>
    <w:rsid w:val="0097224B"/>
    <w:rsid w:val="009B0F5C"/>
    <w:rsid w:val="009D017A"/>
    <w:rsid w:val="009D21AB"/>
    <w:rsid w:val="009E407D"/>
    <w:rsid w:val="00B14FD8"/>
    <w:rsid w:val="00BA104F"/>
    <w:rsid w:val="00BF1740"/>
    <w:rsid w:val="00C15D1C"/>
    <w:rsid w:val="00C76470"/>
    <w:rsid w:val="00D64A24"/>
    <w:rsid w:val="00DE431A"/>
    <w:rsid w:val="00DE5387"/>
    <w:rsid w:val="00E24084"/>
    <w:rsid w:val="00E32A75"/>
    <w:rsid w:val="00E40F67"/>
    <w:rsid w:val="00E8237D"/>
    <w:rsid w:val="00EB0AC7"/>
    <w:rsid w:val="00F70B58"/>
    <w:rsid w:val="00FC661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649E08-4F27-47CC-9479-244450016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37D"/>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75B4"/>
    <w:pPr>
      <w:tabs>
        <w:tab w:val="center" w:pos="4252"/>
        <w:tab w:val="right" w:pos="8504"/>
      </w:tabs>
    </w:pPr>
  </w:style>
  <w:style w:type="character" w:customStyle="1" w:styleId="HeaderChar">
    <w:name w:val="Header Char"/>
    <w:basedOn w:val="DefaultParagraphFont"/>
    <w:link w:val="Header"/>
    <w:uiPriority w:val="99"/>
    <w:rsid w:val="006475B4"/>
    <w:rPr>
      <w:rFonts w:ascii="Times New Roman" w:eastAsia="MS Mincho" w:hAnsi="Times New Roman" w:cs="Times New Roman"/>
      <w:sz w:val="24"/>
      <w:szCs w:val="24"/>
      <w:lang w:eastAsia="ja-JP"/>
    </w:rPr>
  </w:style>
  <w:style w:type="paragraph" w:styleId="Footer">
    <w:name w:val="footer"/>
    <w:basedOn w:val="Normal"/>
    <w:link w:val="FooterChar"/>
    <w:uiPriority w:val="99"/>
    <w:unhideWhenUsed/>
    <w:rsid w:val="006475B4"/>
    <w:pPr>
      <w:tabs>
        <w:tab w:val="center" w:pos="4252"/>
        <w:tab w:val="right" w:pos="8504"/>
      </w:tabs>
    </w:pPr>
  </w:style>
  <w:style w:type="character" w:customStyle="1" w:styleId="FooterChar">
    <w:name w:val="Footer Char"/>
    <w:basedOn w:val="DefaultParagraphFont"/>
    <w:link w:val="Footer"/>
    <w:uiPriority w:val="99"/>
    <w:rsid w:val="006475B4"/>
    <w:rPr>
      <w:rFonts w:ascii="Times New Roman" w:eastAsia="MS Mincho"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629</Words>
  <Characters>3588</Characters>
  <Application>Microsoft Office Word</Application>
  <DocSecurity>0</DocSecurity>
  <Lines>29</Lines>
  <Paragraphs>8</Paragraphs>
  <ScaleCrop>false</ScaleCrop>
  <HeadingPairs>
    <vt:vector size="6" baseType="variant">
      <vt:variant>
        <vt:lpstr>Title</vt:lpstr>
      </vt:variant>
      <vt:variant>
        <vt:i4>1</vt:i4>
      </vt:variant>
      <vt:variant>
        <vt:lpstr>Títol</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Aplisia .</dc:creator>
  <cp:keywords/>
  <dc:description/>
  <cp:lastModifiedBy>Agne</cp:lastModifiedBy>
  <cp:revision>2</cp:revision>
  <dcterms:created xsi:type="dcterms:W3CDTF">2020-06-17T07:49:00Z</dcterms:created>
  <dcterms:modified xsi:type="dcterms:W3CDTF">2020-06-17T07:49:00Z</dcterms:modified>
</cp:coreProperties>
</file>